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31" w:rsidRDefault="00C12A31" w:rsidP="00C12A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EE6" w:rsidRDefault="002D1EE6" w:rsidP="00C12A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</w:t>
      </w:r>
      <w:r w:rsidR="00C12A31">
        <w:rPr>
          <w:rFonts w:ascii="Times New Roman" w:hAnsi="Times New Roman" w:cs="Times New Roman"/>
          <w:b/>
          <w:sz w:val="24"/>
          <w:szCs w:val="24"/>
        </w:rPr>
        <w:t>: «</w:t>
      </w:r>
      <w:r>
        <w:rPr>
          <w:rFonts w:ascii="Times New Roman" w:hAnsi="Times New Roman" w:cs="Times New Roman"/>
          <w:b/>
          <w:sz w:val="24"/>
          <w:szCs w:val="24"/>
        </w:rPr>
        <w:t xml:space="preserve">9.1.А </w:t>
      </w:r>
      <w:r w:rsidR="00C12A31">
        <w:rPr>
          <w:rFonts w:ascii="Times New Roman" w:hAnsi="Times New Roman" w:cs="Times New Roman"/>
          <w:b/>
          <w:sz w:val="24"/>
          <w:szCs w:val="24"/>
        </w:rPr>
        <w:t>Электролитическая диссоциация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</w:p>
    <w:p w:rsidR="00C12A31" w:rsidRPr="00343D76" w:rsidRDefault="002D1EE6" w:rsidP="00C12A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</w:t>
      </w:r>
      <w:r w:rsidR="00C12A31">
        <w:rPr>
          <w:rFonts w:ascii="Times New Roman" w:hAnsi="Times New Roman" w:cs="Times New Roman"/>
          <w:b/>
          <w:sz w:val="24"/>
          <w:szCs w:val="24"/>
        </w:rPr>
        <w:t>»</w:t>
      </w:r>
    </w:p>
    <w:p w:rsidR="004538E9" w:rsidRPr="00CF010A" w:rsidRDefault="004538E9" w:rsidP="004538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32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F01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432B">
        <w:rPr>
          <w:rFonts w:ascii="Times New Roman" w:hAnsi="Times New Roman" w:cs="Times New Roman"/>
          <w:b/>
          <w:sz w:val="24"/>
          <w:szCs w:val="24"/>
        </w:rPr>
        <w:t>четверть</w:t>
      </w:r>
      <w:r w:rsidR="00CF01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1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432B">
        <w:rPr>
          <w:rFonts w:ascii="Times New Roman" w:hAnsi="Times New Roman" w:cs="Times New Roman"/>
          <w:b/>
          <w:sz w:val="24"/>
          <w:szCs w:val="24"/>
        </w:rPr>
        <w:t>Урок</w:t>
      </w:r>
      <w:r w:rsidRPr="00CF010A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F010A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CF01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432B">
        <w:rPr>
          <w:rFonts w:ascii="Times New Roman" w:hAnsi="Times New Roman" w:cs="Times New Roman"/>
          <w:b/>
          <w:sz w:val="24"/>
          <w:szCs w:val="24"/>
        </w:rPr>
        <w:t>Дата</w:t>
      </w:r>
      <w:r w:rsidR="00CF010A">
        <w:rPr>
          <w:rFonts w:ascii="Times New Roman" w:hAnsi="Times New Roman" w:cs="Times New Roman"/>
          <w:b/>
          <w:sz w:val="24"/>
          <w:szCs w:val="24"/>
        </w:rPr>
        <w:t>_____</w:t>
      </w:r>
      <w:r w:rsidRPr="00CF01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2A31" w:rsidRPr="00CF010A" w:rsidRDefault="00C12A31" w:rsidP="00C12A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12A31" w:rsidRPr="004538E9" w:rsidRDefault="00C12A31" w:rsidP="00C12A3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635A67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C83EBB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CF01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38E9">
        <w:rPr>
          <w:rFonts w:ascii="Times New Roman" w:hAnsi="Times New Roman" w:cs="Times New Roman"/>
          <w:bCs/>
          <w:sz w:val="24"/>
          <w:szCs w:val="24"/>
        </w:rPr>
        <w:t>Вводный инструктаж по ТБ</w:t>
      </w:r>
      <w:r w:rsidR="004538E9" w:rsidRPr="004538E9">
        <w:rPr>
          <w:rFonts w:ascii="Times New Roman" w:hAnsi="Times New Roman" w:cs="Times New Roman"/>
          <w:bCs/>
          <w:sz w:val="24"/>
          <w:szCs w:val="24"/>
        </w:rPr>
        <w:t>.</w:t>
      </w:r>
      <w:r w:rsidR="004538E9" w:rsidRPr="004538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D76">
        <w:rPr>
          <w:rFonts w:ascii="Times New Roman" w:hAnsi="Times New Roman" w:cs="Times New Roman"/>
          <w:sz w:val="24"/>
          <w:szCs w:val="24"/>
        </w:rPr>
        <w:t>Электролиты и неэлектролиты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3D76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707360">
        <w:rPr>
          <w:rFonts w:ascii="Times New Roman" w:hAnsi="Times New Roman" w:cs="Times New Roman"/>
          <w:sz w:val="24"/>
          <w:szCs w:val="24"/>
          <w:lang w:eastAsia="en-GB"/>
        </w:rPr>
        <w:t>ТЭД.</w:t>
      </w:r>
    </w:p>
    <w:p w:rsidR="00707360" w:rsidRPr="00707360" w:rsidRDefault="00CF010A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12A31" w:rsidRPr="005C1B98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 w:rsidRPr="00635A67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5C1B98">
        <w:rPr>
          <w:rFonts w:ascii="Times New Roman" w:hAnsi="Times New Roman" w:cs="Times New Roman"/>
          <w:sz w:val="24"/>
          <w:szCs w:val="24"/>
        </w:rPr>
        <w:t xml:space="preserve">  </w:t>
      </w:r>
      <w:r w:rsidRPr="005C1B98">
        <w:rPr>
          <w:rFonts w:ascii="Times New Roman" w:hAnsi="Times New Roman" w:cs="Times New Roman"/>
          <w:b/>
          <w:sz w:val="24"/>
          <w:szCs w:val="24"/>
        </w:rPr>
        <w:t>9.4.1.1</w:t>
      </w:r>
      <w:r w:rsidRPr="005C1B98">
        <w:rPr>
          <w:rFonts w:ascii="Times New Roman" w:hAnsi="Times New Roman" w:cs="Times New Roman"/>
          <w:sz w:val="24"/>
          <w:szCs w:val="24"/>
        </w:rPr>
        <w:t xml:space="preserve"> </w:t>
      </w:r>
      <w:r w:rsidR="003E37F0">
        <w:rPr>
          <w:rFonts w:ascii="Times New Roman" w:hAnsi="Times New Roman" w:cs="Times New Roman"/>
          <w:sz w:val="24"/>
          <w:szCs w:val="24"/>
        </w:rPr>
        <w:t>-</w:t>
      </w:r>
      <w:r w:rsidRPr="005C1B98">
        <w:rPr>
          <w:rFonts w:ascii="Times New Roman" w:hAnsi="Times New Roman" w:cs="Times New Roman"/>
          <w:sz w:val="24"/>
          <w:szCs w:val="24"/>
        </w:rPr>
        <w:t>знать определения и приводить примеры электролитов и неэлектролитов</w:t>
      </w:r>
    </w:p>
    <w:p w:rsidR="00C12A31" w:rsidRDefault="00C83EBB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10A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C12A31" w:rsidRPr="005C1B98">
        <w:rPr>
          <w:rFonts w:ascii="Times New Roman" w:hAnsi="Times New Roman" w:cs="Times New Roman"/>
          <w:b/>
          <w:sz w:val="24"/>
          <w:szCs w:val="24"/>
        </w:rPr>
        <w:t>9.4.1.2</w:t>
      </w:r>
      <w:r w:rsidR="00C12A31" w:rsidRPr="005C1B98">
        <w:rPr>
          <w:rFonts w:ascii="Times New Roman" w:hAnsi="Times New Roman" w:cs="Times New Roman"/>
          <w:sz w:val="24"/>
          <w:szCs w:val="24"/>
        </w:rPr>
        <w:t xml:space="preserve"> </w:t>
      </w:r>
      <w:r w:rsidR="003E37F0">
        <w:rPr>
          <w:rFonts w:ascii="Times New Roman" w:hAnsi="Times New Roman" w:cs="Times New Roman"/>
          <w:sz w:val="24"/>
          <w:szCs w:val="24"/>
        </w:rPr>
        <w:t>-</w:t>
      </w:r>
      <w:r w:rsidR="00C12A31" w:rsidRPr="005C1B98">
        <w:rPr>
          <w:rFonts w:ascii="Times New Roman" w:hAnsi="Times New Roman" w:cs="Times New Roman"/>
          <w:sz w:val="24"/>
          <w:szCs w:val="24"/>
        </w:rPr>
        <w:t xml:space="preserve">объяснять зависимость электрической проводимости растворов или расплавов от </w:t>
      </w:r>
      <w:r w:rsidR="00C12A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3EB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472E1" w:rsidRPr="00E55E9F">
        <w:rPr>
          <w:rFonts w:ascii="Times New Roman" w:hAnsi="Times New Roman" w:cs="Times New Roman"/>
          <w:sz w:val="24"/>
          <w:szCs w:val="24"/>
        </w:rPr>
        <w:t xml:space="preserve">    </w:t>
      </w:r>
      <w:r w:rsidR="00E55E9F" w:rsidRPr="00E55E9F">
        <w:rPr>
          <w:rFonts w:ascii="Times New Roman" w:hAnsi="Times New Roman" w:cs="Times New Roman"/>
          <w:sz w:val="24"/>
          <w:szCs w:val="24"/>
        </w:rPr>
        <w:t xml:space="preserve">       </w:t>
      </w:r>
      <w:r w:rsidRPr="005C1B98">
        <w:rPr>
          <w:rFonts w:ascii="Times New Roman" w:hAnsi="Times New Roman" w:cs="Times New Roman"/>
          <w:sz w:val="24"/>
          <w:szCs w:val="24"/>
        </w:rPr>
        <w:t>вида химической связи</w:t>
      </w:r>
    </w:p>
    <w:p w:rsidR="00CF010A" w:rsidRDefault="00CF010A" w:rsidP="00CF010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1B98">
        <w:rPr>
          <w:rFonts w:ascii="Times New Roman" w:hAnsi="Times New Roman" w:cs="Times New Roman"/>
          <w:b/>
          <w:sz w:val="24"/>
          <w:szCs w:val="24"/>
        </w:rPr>
        <w:t>9.4.1.4</w:t>
      </w:r>
      <w:r w:rsidRPr="005C1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C1B98">
        <w:rPr>
          <w:rFonts w:ascii="Times New Roman" w:hAnsi="Times New Roman" w:cs="Times New Roman"/>
          <w:sz w:val="24"/>
          <w:szCs w:val="24"/>
        </w:rPr>
        <w:t xml:space="preserve">объяснять механизм электролитической диссоциации веществ с ионным и </w:t>
      </w:r>
    </w:p>
    <w:p w:rsidR="00CF010A" w:rsidRDefault="00CF010A" w:rsidP="00CF010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C1B98">
        <w:rPr>
          <w:rFonts w:ascii="Times New Roman" w:hAnsi="Times New Roman" w:cs="Times New Roman"/>
          <w:sz w:val="24"/>
          <w:szCs w:val="24"/>
        </w:rPr>
        <w:t>ковалентным полярным видами связи в водных растворах</w:t>
      </w:r>
    </w:p>
    <w:p w:rsidR="00CF010A" w:rsidRPr="005C1B98" w:rsidRDefault="00CF010A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C1B98">
        <w:rPr>
          <w:rFonts w:ascii="Times New Roman" w:hAnsi="Times New Roman" w:cs="Times New Roman"/>
          <w:b/>
          <w:sz w:val="24"/>
          <w:szCs w:val="24"/>
          <w:lang w:eastAsia="en-GB"/>
        </w:rPr>
        <w:t>9.4.1.3</w:t>
      </w:r>
      <w:r w:rsidRPr="005C1B98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GB"/>
        </w:rPr>
        <w:t>-</w:t>
      </w:r>
      <w:r w:rsidRPr="005C1B98">
        <w:rPr>
          <w:rFonts w:ascii="Times New Roman" w:hAnsi="Times New Roman" w:cs="Times New Roman"/>
          <w:sz w:val="24"/>
          <w:szCs w:val="24"/>
          <w:lang w:eastAsia="en-GB"/>
        </w:rPr>
        <w:t>знать основные положения ТЭД</w:t>
      </w:r>
    </w:p>
    <w:p w:rsidR="00C12A31" w:rsidRPr="005C1B98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                       </w:t>
      </w:r>
    </w:p>
    <w:p w:rsidR="00C12A31" w:rsidRPr="00CF010A" w:rsidRDefault="00E55E9F" w:rsidP="00C12A3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Основные</w:t>
      </w:r>
      <w:r w:rsidRPr="00CF01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понятия</w:t>
      </w:r>
      <w:r w:rsidRPr="00CF01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урока</w:t>
      </w:r>
      <w:r w:rsidR="00CF010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12A31" w:rsidRDefault="00C12A31" w:rsidP="00C12A31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DD739C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Вещества, растворы и расплавы которых проводят электрический ток, </w:t>
      </w:r>
    </w:p>
    <w:p w:rsidR="00C12A31" w:rsidRDefault="00C12A31" w:rsidP="00C12A3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называются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электролитами</w:t>
      </w:r>
    </w:p>
    <w:p w:rsidR="00C12A31" w:rsidRDefault="00C12A31" w:rsidP="00C12A31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DD739C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Вещества, растворы и расплавы которых не проводят электрический ток, </w:t>
      </w:r>
    </w:p>
    <w:p w:rsidR="00C12A31" w:rsidRPr="00DD739C" w:rsidRDefault="00C12A31" w:rsidP="00C12A3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называются </w:t>
      </w:r>
      <w:r w:rsidRPr="00DD739C">
        <w:rPr>
          <w:rFonts w:ascii="Bookman Old Style" w:hAnsi="Bookman Old Style" w:cs="Times New Roman"/>
          <w:b/>
          <w:color w:val="FF0000"/>
          <w:sz w:val="24"/>
          <w:szCs w:val="24"/>
        </w:rPr>
        <w:t>не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электролитами</w:t>
      </w:r>
    </w:p>
    <w:p w:rsidR="00C12A31" w:rsidRPr="00DD739C" w:rsidRDefault="00C12A31" w:rsidP="00C12A3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D739C">
        <w:rPr>
          <w:rFonts w:ascii="Bookman Old Style" w:hAnsi="Bookman Old Style" w:cs="Times New Roman"/>
          <w:b/>
          <w:color w:val="000099"/>
          <w:sz w:val="24"/>
          <w:szCs w:val="24"/>
        </w:rPr>
        <w:t>Про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цесс распада электролита на ионы называется </w:t>
      </w:r>
      <w:r w:rsidRPr="00DD739C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электролитической </w:t>
      </w:r>
    </w:p>
    <w:p w:rsidR="00C12A31" w:rsidRDefault="00C12A31" w:rsidP="00C12A3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DD739C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д</w:t>
      </w:r>
      <w:r w:rsidRPr="00DD739C">
        <w:rPr>
          <w:rFonts w:ascii="Bookman Old Style" w:hAnsi="Bookman Old Style" w:cs="Times New Roman"/>
          <w:b/>
          <w:color w:val="FF0000"/>
          <w:sz w:val="24"/>
          <w:szCs w:val="24"/>
        </w:rPr>
        <w:t>иссоциацией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или ионизацией. </w:t>
      </w:r>
      <w:r w:rsidRPr="005F73BC">
        <w:rPr>
          <w:rFonts w:ascii="Bookman Old Style" w:hAnsi="Bookman Old Style" w:cs="Times New Roman"/>
          <w:b/>
          <w:color w:val="002060"/>
          <w:sz w:val="24"/>
          <w:szCs w:val="24"/>
        </w:rPr>
        <w:t>О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братный процесс называется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ассоциацией</w:t>
      </w:r>
    </w:p>
    <w:p w:rsidR="00707360" w:rsidRDefault="00707360" w:rsidP="00707360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0"/>
          <w:szCs w:val="20"/>
        </w:rPr>
        <w:t xml:space="preserve">- </w:t>
      </w:r>
      <w:r w:rsidRPr="005F73BC">
        <w:rPr>
          <w:rFonts w:ascii="Bookman Old Style" w:hAnsi="Bookman Old Style" w:cs="Times New Roman"/>
          <w:b/>
          <w:color w:val="002060"/>
          <w:sz w:val="24"/>
          <w:szCs w:val="24"/>
        </w:rPr>
        <w:t>Про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цесс взаимодействия ионов с молекулами воды называется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гидратацией.</w:t>
      </w:r>
    </w:p>
    <w:p w:rsidR="00707360" w:rsidRDefault="00707360" w:rsidP="00707360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Ионы, окружённые молекулами воды называются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гидратированными ионами</w:t>
      </w:r>
    </w:p>
    <w:p w:rsidR="00707360" w:rsidRDefault="00707360" w:rsidP="00707360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Диссоциация электролита на ионы изображается химическим уравнением, </w:t>
      </w:r>
    </w:p>
    <w:p w:rsidR="00707360" w:rsidRPr="005F73BC" w:rsidRDefault="00707360" w:rsidP="00707360">
      <w:pPr>
        <w:pStyle w:val="a3"/>
        <w:rPr>
          <w:rFonts w:ascii="Bookman Old Style" w:hAnsi="Bookman Old Style" w:cs="Times New Roman"/>
          <w:b/>
          <w:color w:val="FF0000"/>
          <w:sz w:val="20"/>
          <w:szCs w:val="20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которое называется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уравнением диссоциации</w:t>
      </w:r>
    </w:p>
    <w:p w:rsidR="00C12A31" w:rsidRDefault="00C12A31" w:rsidP="00C12A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12A31" w:rsidRPr="00E55E9F" w:rsidRDefault="00E55E9F" w:rsidP="00C12A31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Краткий</w:t>
      </w:r>
      <w:r w:rsidRPr="00E55E9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тезисный</w:t>
      </w:r>
      <w:r w:rsidRPr="00E55E9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конспект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F57C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/ </w:t>
      </w:r>
      <w:r w:rsidRPr="001F57C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Brief abstract of thesis</w:t>
      </w:r>
      <w:r w:rsidRPr="001F57CE">
        <w:rPr>
          <w:rFonts w:ascii="Times New Roman" w:hAnsi="Times New Roman" w:cs="Times New Roman"/>
          <w:b/>
          <w:i/>
          <w:color w:val="222222"/>
          <w:sz w:val="24"/>
          <w:szCs w:val="24"/>
          <w:u w:val="single"/>
          <w:lang w:val="en-US"/>
        </w:rPr>
        <w:t xml:space="preserve"> (Short abstract)</w:t>
      </w:r>
    </w:p>
    <w:p w:rsidR="00C12A31" w:rsidRPr="00337D2E" w:rsidRDefault="00C12A31" w:rsidP="00C12A31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E55E9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337D2E">
        <w:rPr>
          <w:rFonts w:ascii="Bookman Old Style" w:hAnsi="Bookman Old Style" w:cs="Times New Roman"/>
          <w:b/>
          <w:color w:val="002060"/>
          <w:sz w:val="24"/>
          <w:szCs w:val="24"/>
        </w:rPr>
        <w:t>В</w:t>
      </w:r>
      <w:r w:rsidR="00337D2E">
        <w:rPr>
          <w:rFonts w:ascii="Bookman Old Style" w:hAnsi="Bookman Old Style" w:cs="Times New Roman"/>
          <w:b/>
          <w:color w:val="002060"/>
          <w:sz w:val="24"/>
          <w:szCs w:val="24"/>
        </w:rPr>
        <w:t>водный инструктаж по ТБ состоит из:</w:t>
      </w:r>
      <w:r w:rsidRPr="00337D2E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   </w:t>
      </w:r>
    </w:p>
    <w:p w:rsidR="00C12A31" w:rsidRPr="00337D2E" w:rsidRDefault="00337D2E" w:rsidP="00337D2E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  <w:u w:val="single"/>
        </w:rPr>
      </w:pPr>
      <w:r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    - правил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пов</w:t>
      </w:r>
      <w:r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едения в кабинете химии и химической лаборатории</w:t>
      </w:r>
      <w:r w:rsidR="00B027F8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;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</w:t>
      </w:r>
    </w:p>
    <w:p w:rsidR="00C12A31" w:rsidRPr="00337D2E" w:rsidRDefault="00337D2E" w:rsidP="00337D2E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  <w:u w:val="single"/>
        </w:rPr>
      </w:pPr>
      <w:r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    - правил пожарной безопасности</w:t>
      </w:r>
      <w:r w:rsidR="00B027F8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;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</w:t>
      </w:r>
    </w:p>
    <w:p w:rsidR="00C12A31" w:rsidRPr="00337D2E" w:rsidRDefault="00337D2E" w:rsidP="00337D2E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  <w:u w:val="single"/>
        </w:rPr>
      </w:pPr>
      <w:r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    - правил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ока</w:t>
      </w:r>
      <w:r w:rsidR="00B027F8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зания первой медицинской помощи;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 </w:t>
      </w:r>
    </w:p>
    <w:p w:rsidR="00C12A31" w:rsidRPr="00337D2E" w:rsidRDefault="00337D2E" w:rsidP="00337D2E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  <w:u w:val="single"/>
        </w:rPr>
      </w:pPr>
      <w:r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    - п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лан</w:t>
      </w:r>
      <w:r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а</w:t>
      </w:r>
      <w:r w:rsidR="00C12A31" w:rsidRPr="00337D2E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 xml:space="preserve"> эвакуации</w:t>
      </w:r>
      <w:r w:rsidR="00B027F8">
        <w:rPr>
          <w:rFonts w:ascii="Bookman Old Style" w:hAnsi="Bookman Old Style"/>
          <w:b/>
          <w:color w:val="002060"/>
          <w:sz w:val="24"/>
          <w:szCs w:val="24"/>
          <w:shd w:val="clear" w:color="auto" w:fill="FFFFFF"/>
        </w:rPr>
        <w:t>.</w:t>
      </w:r>
    </w:p>
    <w:p w:rsidR="00C12A31" w:rsidRPr="00034E86" w:rsidRDefault="00C12A31" w:rsidP="00C12A31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34E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СХЕМА </w:t>
      </w:r>
      <w:r w:rsidR="00B43C69" w:rsidRPr="00D62EAD">
        <w:rPr>
          <w:rFonts w:ascii="Bookman Old Style" w:hAnsi="Bookman Old Style" w:cs="Times New Roman"/>
          <w:b/>
          <w:color w:val="FF0000"/>
          <w:sz w:val="24"/>
          <w:szCs w:val="24"/>
        </w:rPr>
        <w:t>/</w:t>
      </w:r>
      <w:r w:rsidR="00B43C69" w:rsidRPr="00102F22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Scheme</w:t>
      </w:r>
      <w:r w:rsidR="00B43C69" w:rsidRPr="00D62E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34E86">
        <w:rPr>
          <w:rFonts w:ascii="Times New Roman" w:hAnsi="Times New Roman" w:cs="Times New Roman"/>
          <w:b/>
          <w:color w:val="FF0000"/>
          <w:sz w:val="24"/>
          <w:szCs w:val="24"/>
        </w:rPr>
        <w:t>№1</w:t>
      </w:r>
    </w:p>
    <w:p w:rsidR="00C12A31" w:rsidRDefault="00C12A31" w:rsidP="008B0C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58689" cy="3691719"/>
            <wp:effectExtent l="19050" t="0" r="8761" b="0"/>
            <wp:docPr id="16" name="Рисунок 3" descr="C:\Users\Тамара\Desktop\himiya-49816-tablica-otlichie-elektrolitov-ot-neelektrolit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himiya-49816-tablica-otlichie-elektrolitov-ot-neelektrolitov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201" cy="370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A31" w:rsidRDefault="00C12A31" w:rsidP="00B027F8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2A31" w:rsidRPr="00535DBD" w:rsidRDefault="00C12A31" w:rsidP="00C12A3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                         СХЕМА</w:t>
      </w:r>
      <w:r w:rsidR="00B43C69" w:rsidRPr="00D62EAD">
        <w:rPr>
          <w:rFonts w:ascii="Bookman Old Style" w:hAnsi="Bookman Old Style" w:cs="Times New Roman"/>
          <w:b/>
          <w:color w:val="FF0000"/>
          <w:sz w:val="24"/>
          <w:szCs w:val="24"/>
        </w:rPr>
        <w:t>/</w:t>
      </w:r>
      <w:r w:rsidR="00B43C69" w:rsidRPr="00102F22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Scheme</w:t>
      </w:r>
      <w:r w:rsidR="00535DB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№2</w:t>
      </w:r>
      <w:r w:rsidRPr="002506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</w:t>
      </w:r>
      <w:r w:rsidR="00B43C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СХЕМА</w:t>
      </w:r>
      <w:r w:rsidRPr="002506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43C69" w:rsidRPr="00D62EAD">
        <w:rPr>
          <w:rFonts w:ascii="Bookman Old Style" w:hAnsi="Bookman Old Style" w:cs="Times New Roman"/>
          <w:b/>
          <w:color w:val="FF0000"/>
          <w:sz w:val="24"/>
          <w:szCs w:val="24"/>
        </w:rPr>
        <w:t>/</w:t>
      </w:r>
      <w:r w:rsidR="00B43C69" w:rsidRPr="00102F22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Scheme</w:t>
      </w:r>
      <w:r w:rsidR="00B43C69" w:rsidRPr="00D62E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50633">
        <w:rPr>
          <w:rFonts w:ascii="Times New Roman" w:hAnsi="Times New Roman" w:cs="Times New Roman"/>
          <w:b/>
          <w:color w:val="FF0000"/>
          <w:sz w:val="24"/>
          <w:szCs w:val="24"/>
        </w:rPr>
        <w:t>№</w:t>
      </w:r>
      <w:r w:rsidR="00535DB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</w:p>
    <w:p w:rsidR="00C12A31" w:rsidRPr="00250633" w:rsidRDefault="00C12A31" w:rsidP="00C12A31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2506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C192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2506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C12A31" w:rsidRPr="00250633" w:rsidRDefault="00C12A31" w:rsidP="00C12A31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12A31" w:rsidRPr="00250633" w:rsidRDefault="00C12A31" w:rsidP="00C12A31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12A31" w:rsidRPr="00250633" w:rsidRDefault="00C12A31" w:rsidP="00C12A31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12A31" w:rsidRPr="00250633" w:rsidRDefault="00C12A31" w:rsidP="00C12A31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12A31" w:rsidRPr="00250633" w:rsidRDefault="00C12A31" w:rsidP="00C12A31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12A31" w:rsidRPr="00B37D9E" w:rsidRDefault="00C12A31" w:rsidP="00C12A3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24400" cy="2379527"/>
            <wp:effectExtent l="19050" t="0" r="4550" b="0"/>
            <wp:docPr id="27" name="Рисунок 9" descr="C:\Users\Тамара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img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011" r="6575" b="8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880" cy="2380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7D9E">
        <w:rPr>
          <w:rFonts w:ascii="Times New Roman" w:hAnsi="Times New Roman" w:cs="Times New Roman"/>
          <w:sz w:val="24"/>
          <w:szCs w:val="24"/>
        </w:rPr>
        <w:t xml:space="preserve">  </w:t>
      </w:r>
      <w:r w:rsidR="00535DBD" w:rsidRPr="00535DB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90783" cy="2380708"/>
            <wp:effectExtent l="19050" t="0" r="0" b="0"/>
            <wp:docPr id="1" name="Рисунок 15" descr="C:\Users\Тамара\Desktop\1501535274_kislota-osnos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Тамара\Desktop\1501535274_kislota-osnos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480" cy="2389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A31" w:rsidRDefault="0008304D" w:rsidP="00D61478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55pt;margin-top:12.65pt;width:278.6pt;height:230.5pt;z-index:251658240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D61478" w:rsidRPr="00EF0609" w:rsidRDefault="00D61478" w:rsidP="00D61478">
                  <w:pPr>
                    <w:pStyle w:val="a3"/>
                    <w:rPr>
                      <w:b/>
                      <w:u w:val="single"/>
                    </w:rPr>
                  </w:pPr>
                  <w:r w:rsidRPr="00EF0609">
                    <w:rPr>
                      <w:b/>
                      <w:u w:val="single"/>
                    </w:rPr>
                    <w:t>Механизм диссоциации веществ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EF0609">
                    <w:rPr>
                      <w:b/>
                      <w:u w:val="single"/>
                    </w:rPr>
                    <w:t>с ионной связью</w:t>
                  </w:r>
                </w:p>
                <w:p w:rsidR="00D61478" w:rsidRDefault="00D61478" w:rsidP="00D61478">
                  <w:pPr>
                    <w:pStyle w:val="a3"/>
                  </w:pPr>
                  <w:r w:rsidRPr="00034E86">
                    <w:t>1.</w:t>
                  </w:r>
                  <w:r w:rsidRPr="00EF0609">
                    <w:t>Ориентация молекул воды около ионов кристалла</w:t>
                  </w:r>
                </w:p>
                <w:p w:rsidR="00D61478" w:rsidRDefault="00D61478" w:rsidP="00D61478">
                  <w:pPr>
                    <w:pStyle w:val="a3"/>
                  </w:pPr>
                  <w:r>
                    <w:t>2. Гидратация ионов электролита молекулами воды</w:t>
                  </w:r>
                </w:p>
                <w:p w:rsidR="00D61478" w:rsidRDefault="00D61478" w:rsidP="00D61478">
                  <w:pPr>
                    <w:pStyle w:val="a3"/>
                  </w:pPr>
                  <w:r>
                    <w:t>3. Диссоциация (распад) электролита на ионы</w:t>
                  </w:r>
                </w:p>
                <w:p w:rsidR="00D61478" w:rsidRPr="00250633" w:rsidRDefault="00D61478" w:rsidP="00D61478">
                  <w:pPr>
                    <w:pStyle w:val="a3"/>
                    <w:rPr>
                      <w:rFonts w:cstheme="minorHAnsi"/>
                    </w:rPr>
                  </w:pPr>
                  <w:r w:rsidRPr="00250633">
                    <w:t xml:space="preserve">     </w:t>
                  </w:r>
                  <w:r>
                    <w:rPr>
                      <w:lang w:val="en-US"/>
                    </w:rPr>
                    <w:t>NaCl</w:t>
                  </w:r>
                  <w:r w:rsidRPr="00250633">
                    <w:t xml:space="preserve"> </w:t>
                  </w:r>
                  <w:r w:rsidRPr="00250633">
                    <w:rPr>
                      <w:rFonts w:cstheme="minorHAnsi"/>
                    </w:rPr>
                    <w:t xml:space="preserve">↔ </w:t>
                  </w:r>
                  <w:r>
                    <w:rPr>
                      <w:rFonts w:cstheme="minorHAnsi"/>
                      <w:lang w:val="en-US"/>
                    </w:rPr>
                    <w:t>Na</w:t>
                  </w:r>
                  <w:r w:rsidRPr="00250633">
                    <w:rPr>
                      <w:rFonts w:cstheme="minorHAnsi"/>
                      <w:vertAlign w:val="superscript"/>
                    </w:rPr>
                    <w:t>+</w:t>
                  </w:r>
                  <w:r w:rsidRPr="00250633">
                    <w:rPr>
                      <w:rFonts w:cstheme="minorHAnsi"/>
                    </w:rPr>
                    <w:t xml:space="preserve"> + </w:t>
                  </w:r>
                  <w:r>
                    <w:rPr>
                      <w:rFonts w:cstheme="minorHAnsi"/>
                      <w:lang w:val="en-US"/>
                    </w:rPr>
                    <w:t>Cl</w:t>
                  </w:r>
                  <w:r w:rsidRPr="00250633">
                    <w:rPr>
                      <w:rFonts w:cstheme="minorHAnsi"/>
                      <w:vertAlign w:val="superscript"/>
                    </w:rPr>
                    <w:t>-</w:t>
                  </w:r>
                </w:p>
                <w:p w:rsidR="00D61478" w:rsidRPr="00333331" w:rsidRDefault="00D61478" w:rsidP="00D61478">
                  <w:pPr>
                    <w:pStyle w:val="a3"/>
                    <w:rPr>
                      <w:rFonts w:cstheme="minorHAnsi"/>
                      <w:b/>
                      <w:color w:val="C00000"/>
                    </w:rPr>
                  </w:pPr>
                  <w:r w:rsidRPr="00333331">
                    <w:rPr>
                      <w:rFonts w:cstheme="minorHAnsi"/>
                      <w:b/>
                      <w:color w:val="C00000"/>
                    </w:rPr>
                    <w:t>____________________________________________</w:t>
                  </w:r>
                </w:p>
                <w:p w:rsidR="00D61478" w:rsidRDefault="00D61478" w:rsidP="00D61478">
                  <w:pPr>
                    <w:pStyle w:val="a3"/>
                    <w:jc w:val="center"/>
                    <w:rPr>
                      <w:b/>
                      <w:u w:val="single"/>
                    </w:rPr>
                  </w:pPr>
                  <w:r w:rsidRPr="00EF0609">
                    <w:rPr>
                      <w:b/>
                      <w:u w:val="single"/>
                    </w:rPr>
                    <w:t>Механ</w:t>
                  </w:r>
                  <w:r>
                    <w:rPr>
                      <w:b/>
                      <w:u w:val="single"/>
                    </w:rPr>
                    <w:t xml:space="preserve">изм диссоциации веществ </w:t>
                  </w:r>
                </w:p>
                <w:p w:rsidR="00D61478" w:rsidRDefault="00D61478" w:rsidP="00D61478">
                  <w:pPr>
                    <w:pStyle w:val="a3"/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с ковалентной</w:t>
                  </w:r>
                  <w:r w:rsidRPr="00EF0609">
                    <w:rPr>
                      <w:b/>
                      <w:u w:val="single"/>
                    </w:rPr>
                    <w:t xml:space="preserve"> связью</w:t>
                  </w:r>
                </w:p>
                <w:p w:rsidR="00D61478" w:rsidRDefault="00D61478" w:rsidP="00D61478">
                  <w:pPr>
                    <w:pStyle w:val="a3"/>
                  </w:pPr>
                  <w:r>
                    <w:t>1. Ориентация молекул воды вокруг полюсов молекул электролита</w:t>
                  </w:r>
                </w:p>
                <w:p w:rsidR="00D61478" w:rsidRDefault="00D61478" w:rsidP="00D61478">
                  <w:pPr>
                    <w:pStyle w:val="a3"/>
                  </w:pPr>
                  <w:r>
                    <w:t>2.Гидратация молекул электролита с молекулами воды</w:t>
                  </w:r>
                </w:p>
                <w:p w:rsidR="00D61478" w:rsidRDefault="00D61478" w:rsidP="00D61478">
                  <w:pPr>
                    <w:pStyle w:val="a3"/>
                  </w:pPr>
                  <w:r>
                    <w:t>3. Превращение ковалентной связи в ионную (ионизация молекул электролита)</w:t>
                  </w:r>
                </w:p>
                <w:p w:rsidR="00D61478" w:rsidRDefault="00D61478" w:rsidP="00D61478">
                  <w:pPr>
                    <w:pStyle w:val="a3"/>
                  </w:pPr>
                  <w:r>
                    <w:t>4. Диссоциация молекул электролита на гидратированные ионы</w:t>
                  </w:r>
                </w:p>
                <w:p w:rsidR="00D61478" w:rsidRPr="00D61478" w:rsidRDefault="00D61478" w:rsidP="00D61478">
                  <w:pPr>
                    <w:pStyle w:val="a3"/>
                    <w:rPr>
                      <w:u w:val="single"/>
                      <w:lang w:val="en-US"/>
                    </w:rPr>
                  </w:pPr>
                  <w:r w:rsidRPr="00250633">
                    <w:t xml:space="preserve">    </w:t>
                  </w:r>
                  <w:r>
                    <w:rPr>
                      <w:lang w:val="en-US"/>
                    </w:rPr>
                    <w:t xml:space="preserve">HCl </w:t>
                  </w:r>
                  <w:r>
                    <w:rPr>
                      <w:rFonts w:cstheme="minorHAnsi"/>
                      <w:lang w:val="en-US"/>
                    </w:rPr>
                    <w:t>↔ H</w:t>
                  </w:r>
                  <w:r>
                    <w:rPr>
                      <w:rFonts w:cstheme="minorHAnsi"/>
                      <w:vertAlign w:val="superscript"/>
                      <w:lang w:val="en-US"/>
                    </w:rPr>
                    <w:t>+</w:t>
                  </w:r>
                  <w:r>
                    <w:rPr>
                      <w:rFonts w:cstheme="minorHAnsi"/>
                      <w:lang w:val="en-US"/>
                    </w:rPr>
                    <w:t xml:space="preserve"> + Cl</w:t>
                  </w:r>
                  <w:r>
                    <w:rPr>
                      <w:rFonts w:cstheme="minorHAnsi"/>
                      <w:vertAlign w:val="superscript"/>
                      <w:lang w:val="en-US"/>
                    </w:rPr>
                    <w:t>-</w:t>
                  </w:r>
                </w:p>
                <w:p w:rsidR="00D61478" w:rsidRPr="00333331" w:rsidRDefault="00D61478" w:rsidP="00D61478">
                  <w:pPr>
                    <w:pStyle w:val="a3"/>
                  </w:pPr>
                  <w:r w:rsidRPr="00333331">
                    <w:rPr>
                      <w:rFonts w:cstheme="minorHAnsi"/>
                    </w:rPr>
                    <w:t xml:space="preserve">             </w:t>
                  </w:r>
                </w:p>
              </w:txbxContent>
            </v:textbox>
          </v:shape>
        </w:pict>
      </w:r>
      <w:r w:rsidR="00D23B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СХЕМА №4 </w:t>
      </w:r>
      <w:r w:rsidR="00D23BEA" w:rsidRPr="00034E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</w:t>
      </w:r>
      <w:r w:rsidR="00D23B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СХЕМА №5</w:t>
      </w:r>
    </w:p>
    <w:p w:rsidR="00D23BEA" w:rsidRPr="00B37D9E" w:rsidRDefault="00D23BEA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 w:rsidRPr="00D23BE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263033" cy="2918129"/>
            <wp:effectExtent l="19050" t="0" r="0" b="0"/>
            <wp:docPr id="21" name="Рисунок 1" descr="C:\Users\Тамара\Desktop\SolventsEllitDissoc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SolventsEllitDissoc0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56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10" cy="2918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14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478" w:rsidRDefault="004F50D6" w:rsidP="004F50D6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СХЕМА №6                                                                   СХЕМА №7</w:t>
      </w:r>
    </w:p>
    <w:p w:rsidR="004F50D6" w:rsidRDefault="004F50D6" w:rsidP="004F50D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50D6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3186752" cy="2348893"/>
            <wp:effectExtent l="19050" t="0" r="0" b="0"/>
            <wp:docPr id="33" name="Рисунок 14" descr="C:\Users\Тамара\Desktop\unname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амара\Desktop\unnamed (3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r="5448" b="7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752" cy="234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F50D6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3500802" cy="2345127"/>
            <wp:effectExtent l="19050" t="0" r="4398" b="0"/>
            <wp:docPr id="34" name="Рисунок 5" descr="C:\Users\Тамара\Desktop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img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/>
                    </a:blip>
                    <a:srcRect l="3970" t="3020" r="13598" b="5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802" cy="2345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EF5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F50D6" w:rsidRDefault="001F4EF5" w:rsidP="001F4EF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СХЕМА №8                                                               СХЕМА №9</w:t>
      </w:r>
    </w:p>
    <w:p w:rsidR="001F4EF5" w:rsidRDefault="001F4EF5" w:rsidP="001F4EF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4EF5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3822633" cy="2133847"/>
            <wp:effectExtent l="19050" t="0" r="6417" b="0"/>
            <wp:docPr id="3" name="Рисунок 13" descr="C:\Users\Тамара\Desktop\unname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амара\Desktop\unnamed (2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</a:blip>
                    <a:srcRect l="3901" t="7639" r="5691" b="10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48" cy="2134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F4EF5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2809201" cy="2135875"/>
            <wp:effectExtent l="19050" t="0" r="0" b="0"/>
            <wp:docPr id="4" name="Рисунок 11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/>
                    </a:blip>
                    <a:srcRect l="4435" t="6685" r="9566" b="6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01" cy="213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1D1" w:rsidRDefault="00BB51D1" w:rsidP="001F4EF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2A31" w:rsidRPr="00BB51D1" w:rsidRDefault="00C12A31" w:rsidP="00C12A31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  <w:lang w:val="en-US"/>
        </w:rPr>
      </w:pP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Ссылка</w:t>
      </w:r>
      <w:r w:rsidRPr="00B43C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r w:rsidRPr="00B43C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страницу</w:t>
      </w:r>
      <w:r w:rsidRPr="00B43C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учебника</w:t>
      </w:r>
      <w:r w:rsidR="00BB51D1">
        <w:rPr>
          <w:rFonts w:ascii="Times New Roman" w:hAnsi="Times New Roman" w:cs="Times New Roman"/>
          <w:sz w:val="24"/>
          <w:szCs w:val="24"/>
        </w:rPr>
        <w:t xml:space="preserve"> </w:t>
      </w:r>
      <w:r w:rsidR="00B43C69" w:rsidRPr="00B43C6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B43C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5DBD" w:rsidRPr="00B43C69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§</w:t>
      </w:r>
      <w:r w:rsidRPr="00B43C69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1</w:t>
      </w:r>
      <w:r w:rsidR="00BB51D1" w:rsidRPr="00BB51D1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-2,5</w:t>
      </w:r>
    </w:p>
    <w:p w:rsidR="002D1EE6" w:rsidRPr="00B43C69" w:rsidRDefault="002D1EE6" w:rsidP="00C12A31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43C69" w:rsidRPr="00B43C69" w:rsidRDefault="00C12A31" w:rsidP="00C12A3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Ссылка</w:t>
      </w:r>
      <w:r w:rsidRPr="00B43C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r w:rsidRPr="00B43C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интернет</w:t>
      </w:r>
      <w:r w:rsidRPr="00B43C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-</w:t>
      </w: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ресурс</w:t>
      </w:r>
      <w:r w:rsidR="00B43C69" w:rsidRPr="00B43C69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B43C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B51D1" w:rsidRDefault="00234801" w:rsidP="00BB51D1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12A31" w:rsidRPr="00CF010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https://www.youtube.com/watch?v=Xu-2ZOL-5yI</w:t>
        </w:r>
      </w:hyperlink>
      <w:r w:rsidR="00C12A31" w:rsidRPr="00CF01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B51D1" w:rsidRPr="00BB51D1" w:rsidRDefault="00BB51D1" w:rsidP="00BB51D1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youtube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?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=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_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Qg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5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kRvMI</w:t>
        </w:r>
        <w:r w:rsidRPr="00BB51D1">
          <w:rPr>
            <w:rStyle w:val="a7"/>
            <w:rFonts w:ascii="Times New Roman" w:hAnsi="Times New Roman" w:cs="Times New Roman"/>
            <w:sz w:val="24"/>
            <w:szCs w:val="24"/>
          </w:rPr>
          <w:t>0</w:t>
        </w:r>
      </w:hyperlink>
      <w:r w:rsidRPr="00BB51D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B51D1" w:rsidRPr="00BB51D1" w:rsidRDefault="00BB51D1" w:rsidP="00BB51D1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  <w:lang w:val="en-US"/>
        </w:rPr>
      </w:pPr>
      <w:hyperlink r:id="rId17" w:history="1">
        <w:r w:rsidRPr="00BB51D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https://www.youtube.com/watch?v=652jD1hyhZc</w:t>
        </w:r>
      </w:hyperlink>
    </w:p>
    <w:p w:rsidR="002D1EE6" w:rsidRPr="00BB51D1" w:rsidRDefault="002D1EE6" w:rsidP="00C12A3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1A796A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2D1EE6" w:rsidRDefault="00BB51D1" w:rsidP="00C12A3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  <w:shd w:val="clear" w:color="auto" w:fill="FFFFFF"/>
        </w:rPr>
        <w:t xml:space="preserve">1. </w:t>
      </w:r>
      <w:r w:rsidR="002D1EE6">
        <w:rPr>
          <w:rFonts w:ascii="Bookman Old Style" w:hAnsi="Bookman Old Style" w:cs="Times New Roman"/>
          <w:b/>
          <w:color w:val="002060"/>
          <w:sz w:val="24"/>
          <w:szCs w:val="24"/>
          <w:shd w:val="clear" w:color="auto" w:fill="FFFFFF"/>
        </w:rPr>
        <w:t xml:space="preserve">Из перечисленных веществ, выпишите те, которые относятся к электролитам и объясните почему: </w:t>
      </w:r>
      <w:r w:rsidR="002D1EE6">
        <w:rPr>
          <w:rFonts w:ascii="Bookman Old Style" w:hAnsi="Bookman Old Style" w:cs="Times New Roman"/>
          <w:b/>
          <w:color w:val="FF0000"/>
          <w:sz w:val="24"/>
          <w:szCs w:val="24"/>
          <w:shd w:val="clear" w:color="auto" w:fill="FFFFFF"/>
        </w:rPr>
        <w:t>р-р хлорида магния, сероводород, р-р азотной кислоты, сахар, р-р нашатырного спирта, кислород, речной песок</w:t>
      </w:r>
    </w:p>
    <w:p w:rsidR="00BB51D1" w:rsidRPr="00BF6A79" w:rsidRDefault="00BB51D1" w:rsidP="00BB51D1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  <w:shd w:val="clear" w:color="auto" w:fill="FFFFFF"/>
        </w:rPr>
        <w:t xml:space="preserve">2. </w:t>
      </w:r>
      <w:r>
        <w:rPr>
          <w:rFonts w:ascii="Bookman Old Style" w:hAnsi="Bookman Old Style" w:cs="Times New Roman"/>
          <w:b/>
          <w:color w:val="002060"/>
          <w:sz w:val="24"/>
          <w:szCs w:val="24"/>
          <w:shd w:val="clear" w:color="auto" w:fill="FFFFFF"/>
        </w:rPr>
        <w:t xml:space="preserve">Изобразите в виде схемы механизм диссоциации бромоводородной  кислоты и сульфида калия </w:t>
      </w:r>
    </w:p>
    <w:p w:rsidR="00BB51D1" w:rsidRDefault="00BB51D1" w:rsidP="00C12A3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shd w:val="clear" w:color="auto" w:fill="FFFFFF"/>
        </w:rPr>
      </w:pPr>
    </w:p>
    <w:p w:rsidR="00C12A31" w:rsidRPr="001A796A" w:rsidRDefault="00C12A31" w:rsidP="00C12A31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1A796A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 w:rsidRPr="001A796A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C12A31" w:rsidRPr="00CF010A" w:rsidRDefault="00C12A31" w:rsidP="00C12A3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B43C69" w:rsidRPr="00B43C69" w:rsidRDefault="00B43C69" w:rsidP="00C12A31">
      <w:pPr>
        <w:pStyle w:val="a6"/>
        <w:jc w:val="center"/>
        <w:rPr>
          <w:color w:val="545454"/>
          <w:shd w:val="clear" w:color="auto" w:fill="FFFFFF"/>
          <w:lang w:val="en-US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2A31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Pr="00E06D6B" w:rsidRDefault="00C12A31" w:rsidP="00C12A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12A31" w:rsidRPr="00023132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Pr="008F2008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Pr="00095D5A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Pr="00602B19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2A31" w:rsidRPr="000C7610" w:rsidRDefault="00C12A31" w:rsidP="00C12A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03CC" w:rsidRPr="00452B03" w:rsidRDefault="00A403CC" w:rsidP="00452B0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403CC" w:rsidRPr="00452B03" w:rsidSect="00760C44">
      <w:headerReference w:type="default" r:id="rId1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299" w:rsidRDefault="00140299" w:rsidP="005C3A6B">
      <w:pPr>
        <w:spacing w:after="0" w:line="240" w:lineRule="auto"/>
      </w:pPr>
      <w:r>
        <w:separator/>
      </w:r>
    </w:p>
  </w:endnote>
  <w:endnote w:type="continuationSeparator" w:id="1">
    <w:p w:rsidR="00140299" w:rsidRDefault="00140299" w:rsidP="005C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299" w:rsidRDefault="00140299" w:rsidP="005C3A6B">
      <w:pPr>
        <w:spacing w:after="0" w:line="240" w:lineRule="auto"/>
      </w:pPr>
      <w:r>
        <w:separator/>
      </w:r>
    </w:p>
  </w:footnote>
  <w:footnote w:type="continuationSeparator" w:id="1">
    <w:p w:rsidR="00140299" w:rsidRDefault="00140299" w:rsidP="005C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26" w:rsidRPr="00E06D6B" w:rsidRDefault="00A403CC" w:rsidP="009623D7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A0BF2"/>
    <w:multiLevelType w:val="hybridMultilevel"/>
    <w:tmpl w:val="40EAB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02E5"/>
    <w:rsid w:val="0008304D"/>
    <w:rsid w:val="000D77AD"/>
    <w:rsid w:val="00140299"/>
    <w:rsid w:val="001B51F2"/>
    <w:rsid w:val="001F4EF5"/>
    <w:rsid w:val="00234801"/>
    <w:rsid w:val="002D1EE6"/>
    <w:rsid w:val="00337D2E"/>
    <w:rsid w:val="003A53D4"/>
    <w:rsid w:val="003E37F0"/>
    <w:rsid w:val="004002E5"/>
    <w:rsid w:val="00452B03"/>
    <w:rsid w:val="004538E9"/>
    <w:rsid w:val="004F50D6"/>
    <w:rsid w:val="00535DBD"/>
    <w:rsid w:val="005C3A6B"/>
    <w:rsid w:val="00707360"/>
    <w:rsid w:val="008B0C42"/>
    <w:rsid w:val="009472E1"/>
    <w:rsid w:val="009F1511"/>
    <w:rsid w:val="00A403CC"/>
    <w:rsid w:val="00B027F8"/>
    <w:rsid w:val="00B43C69"/>
    <w:rsid w:val="00BB51D1"/>
    <w:rsid w:val="00C12A31"/>
    <w:rsid w:val="00C83EBB"/>
    <w:rsid w:val="00CF010A"/>
    <w:rsid w:val="00D23BEA"/>
    <w:rsid w:val="00D61478"/>
    <w:rsid w:val="00E5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B0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12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A31"/>
  </w:style>
  <w:style w:type="paragraph" w:styleId="a6">
    <w:name w:val="List Paragraph"/>
    <w:basedOn w:val="a"/>
    <w:uiPriority w:val="34"/>
    <w:qFormat/>
    <w:rsid w:val="00C12A3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12A3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12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2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youtube.com/watch?v=652jD1hyhZc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m_Qg5kRvMI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Xu-2ZOL-5yI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20</cp:revision>
  <dcterms:created xsi:type="dcterms:W3CDTF">2020-08-16T02:33:00Z</dcterms:created>
  <dcterms:modified xsi:type="dcterms:W3CDTF">2020-08-25T10:54:00Z</dcterms:modified>
</cp:coreProperties>
</file>